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AA" w:rsidRDefault="00F87B32" w:rsidP="00142FAA">
      <w:pPr>
        <w:jc w:val="center"/>
        <w:rPr>
          <w:b/>
          <w:bCs/>
          <w:sz w:val="24"/>
          <w:szCs w:val="24"/>
        </w:rPr>
      </w:pPr>
      <w:r>
        <w:rPr>
          <w:sz w:val="24"/>
          <w:szCs w:val="24"/>
          <w:lang w:val="en-CA"/>
        </w:rPr>
        <w:fldChar w:fldCharType="begin"/>
      </w:r>
      <w:r w:rsidR="00142FAA">
        <w:rPr>
          <w:sz w:val="24"/>
          <w:szCs w:val="24"/>
          <w:lang w:val="en-CA"/>
        </w:rPr>
        <w:instrText xml:space="preserve"> SEQ CHAPTER \h \r 1</w:instrText>
      </w:r>
      <w:r>
        <w:rPr>
          <w:sz w:val="24"/>
          <w:szCs w:val="24"/>
          <w:lang w:val="en-CA"/>
        </w:rPr>
        <w:fldChar w:fldCharType="end"/>
      </w:r>
      <w:r w:rsidR="00142FAA">
        <w:rPr>
          <w:b/>
          <w:bCs/>
          <w:sz w:val="24"/>
          <w:szCs w:val="24"/>
        </w:rPr>
        <w:t xml:space="preserve">EMERGENCY </w:t>
      </w:r>
      <w:r w:rsidR="00420282">
        <w:rPr>
          <w:b/>
          <w:bCs/>
          <w:sz w:val="24"/>
          <w:szCs w:val="24"/>
        </w:rPr>
        <w:t>SOLUTIONS</w:t>
      </w:r>
      <w:r w:rsidR="00142FAA">
        <w:rPr>
          <w:b/>
          <w:bCs/>
          <w:sz w:val="24"/>
          <w:szCs w:val="24"/>
        </w:rPr>
        <w:t xml:space="preserve"> GRANTS PROGRAM</w:t>
      </w:r>
    </w:p>
    <w:p w:rsidR="00142FAA" w:rsidRDefault="00142FAA" w:rsidP="00142FAA">
      <w:pPr>
        <w:jc w:val="center"/>
        <w:rPr>
          <w:b/>
          <w:bCs/>
          <w:sz w:val="24"/>
          <w:szCs w:val="24"/>
        </w:rPr>
      </w:pPr>
      <w:r>
        <w:rPr>
          <w:b/>
          <w:bCs/>
          <w:sz w:val="24"/>
          <w:szCs w:val="24"/>
        </w:rPr>
        <w:t>METHOD OF DISTRIBUTION</w:t>
      </w:r>
      <w:r w:rsidR="000F4443">
        <w:rPr>
          <w:b/>
          <w:bCs/>
          <w:sz w:val="24"/>
          <w:szCs w:val="24"/>
        </w:rPr>
        <w:t xml:space="preserve"> AMENDMENT</w:t>
      </w:r>
    </w:p>
    <w:p w:rsidR="00142FAA" w:rsidRDefault="00730109" w:rsidP="00142FAA">
      <w:pPr>
        <w:jc w:val="center"/>
        <w:rPr>
          <w:b/>
          <w:bCs/>
          <w:sz w:val="24"/>
          <w:szCs w:val="24"/>
        </w:rPr>
      </w:pPr>
      <w:r>
        <w:rPr>
          <w:b/>
          <w:bCs/>
          <w:sz w:val="24"/>
          <w:szCs w:val="24"/>
        </w:rPr>
        <w:t>FOR FY20</w:t>
      </w:r>
      <w:r w:rsidR="007161E3">
        <w:rPr>
          <w:b/>
          <w:bCs/>
          <w:sz w:val="24"/>
          <w:szCs w:val="24"/>
        </w:rPr>
        <w:t>1</w:t>
      </w:r>
      <w:r w:rsidR="007564CC">
        <w:rPr>
          <w:b/>
          <w:bCs/>
          <w:sz w:val="24"/>
          <w:szCs w:val="24"/>
        </w:rPr>
        <w:t>9</w:t>
      </w:r>
    </w:p>
    <w:p w:rsidR="00AF1EF5" w:rsidRDefault="000F4443" w:rsidP="00142FAA">
      <w:pPr>
        <w:jc w:val="center"/>
        <w:rPr>
          <w:b/>
          <w:bCs/>
          <w:sz w:val="24"/>
          <w:szCs w:val="24"/>
        </w:rPr>
      </w:pPr>
      <w:r>
        <w:rPr>
          <w:b/>
          <w:bCs/>
          <w:sz w:val="24"/>
          <w:szCs w:val="24"/>
        </w:rPr>
        <w:t>CARES ACT</w:t>
      </w:r>
      <w:r w:rsidR="00AF1EF5">
        <w:rPr>
          <w:b/>
          <w:bCs/>
          <w:sz w:val="24"/>
          <w:szCs w:val="24"/>
        </w:rPr>
        <w:t xml:space="preserve"> (ESG-CV)</w:t>
      </w:r>
    </w:p>
    <w:p w:rsidR="00142FAA" w:rsidRPr="000834B3" w:rsidRDefault="00142FAA" w:rsidP="00142FAA">
      <w:pPr>
        <w:rPr>
          <w:sz w:val="22"/>
          <w:szCs w:val="22"/>
        </w:rPr>
      </w:pPr>
      <w:r w:rsidRPr="000834B3">
        <w:rPr>
          <w:sz w:val="22"/>
          <w:szCs w:val="22"/>
        </w:rPr>
        <w:tab/>
      </w:r>
      <w:r w:rsidRPr="000834B3">
        <w:rPr>
          <w:sz w:val="22"/>
          <w:szCs w:val="22"/>
        </w:rPr>
        <w:tab/>
      </w:r>
      <w:r w:rsidRPr="000834B3">
        <w:rPr>
          <w:sz w:val="22"/>
          <w:szCs w:val="22"/>
        </w:rPr>
        <w:tab/>
      </w:r>
      <w:r w:rsidRPr="000834B3">
        <w:rPr>
          <w:sz w:val="22"/>
          <w:szCs w:val="22"/>
        </w:rPr>
        <w:tab/>
      </w:r>
      <w:r w:rsidRPr="000834B3">
        <w:rPr>
          <w:sz w:val="22"/>
          <w:szCs w:val="22"/>
        </w:rPr>
        <w:tab/>
      </w:r>
    </w:p>
    <w:p w:rsidR="00107601" w:rsidRPr="00745CC0" w:rsidRDefault="00107601" w:rsidP="00107601">
      <w:pPr>
        <w:numPr>
          <w:ilvl w:val="12"/>
          <w:numId w:val="0"/>
        </w:numPr>
        <w:suppressAutoHyphens/>
        <w:spacing w:before="100" w:beforeAutospacing="1" w:after="100" w:afterAutospacing="1"/>
        <w:rPr>
          <w:sz w:val="23"/>
          <w:szCs w:val="23"/>
        </w:rPr>
      </w:pPr>
      <w:r w:rsidRPr="00745CC0">
        <w:rPr>
          <w:sz w:val="23"/>
          <w:szCs w:val="23"/>
        </w:rPr>
        <w:t>Under the CARES Act, Congress provided $</w:t>
      </w:r>
      <w:r>
        <w:rPr>
          <w:sz w:val="23"/>
          <w:szCs w:val="23"/>
        </w:rPr>
        <w:t xml:space="preserve">4 </w:t>
      </w:r>
      <w:r w:rsidRPr="00745CC0">
        <w:rPr>
          <w:sz w:val="23"/>
          <w:szCs w:val="23"/>
        </w:rPr>
        <w:t>billion</w:t>
      </w:r>
      <w:r>
        <w:rPr>
          <w:sz w:val="23"/>
          <w:szCs w:val="23"/>
        </w:rPr>
        <w:t xml:space="preserve"> in supplemental funding to </w:t>
      </w:r>
      <w:r w:rsidRPr="00745CC0">
        <w:rPr>
          <w:sz w:val="23"/>
          <w:szCs w:val="23"/>
        </w:rPr>
        <w:t xml:space="preserve">the </w:t>
      </w:r>
      <w:r>
        <w:rPr>
          <w:sz w:val="23"/>
          <w:szCs w:val="23"/>
        </w:rPr>
        <w:t xml:space="preserve">Emergency Solutions Grants </w:t>
      </w:r>
      <w:r w:rsidRPr="00745CC0">
        <w:rPr>
          <w:sz w:val="23"/>
          <w:szCs w:val="23"/>
        </w:rPr>
        <w:t>(</w:t>
      </w:r>
      <w:r>
        <w:rPr>
          <w:sz w:val="23"/>
          <w:szCs w:val="23"/>
        </w:rPr>
        <w:t>ESG</w:t>
      </w:r>
      <w:r w:rsidRPr="00745CC0">
        <w:rPr>
          <w:sz w:val="23"/>
          <w:szCs w:val="23"/>
        </w:rPr>
        <w:t xml:space="preserve">-CV) Program for activities to prevent, prepare for and respond to the coronavirus.  The first $2 billion was distributed using the same formula HUD used to award funds to entitlements and states for federal fiscal year 2020.  The State of </w:t>
      </w:r>
      <w:r>
        <w:rPr>
          <w:sz w:val="23"/>
          <w:szCs w:val="23"/>
        </w:rPr>
        <w:t>Delaware</w:t>
      </w:r>
      <w:r w:rsidRPr="00745CC0">
        <w:rPr>
          <w:sz w:val="23"/>
          <w:szCs w:val="23"/>
        </w:rPr>
        <w:t xml:space="preserve"> was awarded $</w:t>
      </w:r>
      <w:r>
        <w:rPr>
          <w:sz w:val="23"/>
          <w:szCs w:val="23"/>
        </w:rPr>
        <w:t>807,114</w:t>
      </w:r>
      <w:r w:rsidRPr="00745CC0">
        <w:rPr>
          <w:sz w:val="23"/>
          <w:szCs w:val="23"/>
        </w:rPr>
        <w:t xml:space="preserve"> for the non-entitlement communities.  The remainder of the $</w:t>
      </w:r>
      <w:r>
        <w:rPr>
          <w:sz w:val="23"/>
          <w:szCs w:val="23"/>
        </w:rPr>
        <w:t>2</w:t>
      </w:r>
      <w:r w:rsidRPr="00745CC0">
        <w:rPr>
          <w:sz w:val="23"/>
          <w:szCs w:val="23"/>
        </w:rPr>
        <w:t xml:space="preserve"> billion will be provided at a later date using formulas to be developed by HUD.</w:t>
      </w:r>
    </w:p>
    <w:p w:rsidR="007B4DD9" w:rsidRDefault="000861E0" w:rsidP="000861E0">
      <w:pPr>
        <w:suppressAutoHyphens/>
        <w:spacing w:before="100" w:beforeAutospacing="1" w:after="100" w:afterAutospacing="1"/>
        <w:jc w:val="both"/>
        <w:rPr>
          <w:sz w:val="23"/>
          <w:szCs w:val="23"/>
        </w:rPr>
      </w:pPr>
      <w:r>
        <w:rPr>
          <w:sz w:val="23"/>
          <w:szCs w:val="23"/>
        </w:rPr>
        <w:t xml:space="preserve">To ensure that the grant activities are used to prevent, prepare for and respond to the coronavirus crisis, DSHA has chosen to limit the uses of these funds to certain activities.  The eligible activities can be implemented immediately.  All activities must be able to demonstrate that they are addressing coronavirus needs. </w:t>
      </w:r>
    </w:p>
    <w:p w:rsidR="000861E0" w:rsidRDefault="000861E0" w:rsidP="000861E0">
      <w:pPr>
        <w:suppressAutoHyphens/>
        <w:spacing w:before="100" w:beforeAutospacing="1" w:after="100" w:afterAutospacing="1"/>
        <w:jc w:val="both"/>
        <w:rPr>
          <w:rStyle w:val="a"/>
          <w:sz w:val="23"/>
          <w:szCs w:val="23"/>
        </w:rPr>
      </w:pPr>
      <w:r w:rsidRPr="000834B3">
        <w:rPr>
          <w:sz w:val="23"/>
          <w:szCs w:val="23"/>
        </w:rPr>
        <w:t xml:space="preserve">These funds will be </w:t>
      </w:r>
      <w:r w:rsidR="00266A6C">
        <w:rPr>
          <w:sz w:val="23"/>
          <w:szCs w:val="23"/>
        </w:rPr>
        <w:t>awarded t</w:t>
      </w:r>
      <w:r w:rsidRPr="000834B3">
        <w:rPr>
          <w:sz w:val="23"/>
          <w:szCs w:val="23"/>
        </w:rPr>
        <w:t xml:space="preserve">o </w:t>
      </w:r>
      <w:r w:rsidR="00266A6C">
        <w:rPr>
          <w:sz w:val="23"/>
          <w:szCs w:val="23"/>
        </w:rPr>
        <w:t xml:space="preserve">existing grantees of </w:t>
      </w:r>
      <w:r w:rsidRPr="000834B3">
        <w:rPr>
          <w:sz w:val="23"/>
          <w:szCs w:val="23"/>
        </w:rPr>
        <w:t xml:space="preserve">emergency shelters for eligible </w:t>
      </w:r>
      <w:r w:rsidR="00266A6C">
        <w:rPr>
          <w:sz w:val="23"/>
          <w:szCs w:val="23"/>
        </w:rPr>
        <w:t xml:space="preserve">activities such as Shelter Operations Support and Essential Services.  These funds will </w:t>
      </w:r>
      <w:r w:rsidR="00F01A1A">
        <w:rPr>
          <w:sz w:val="23"/>
          <w:szCs w:val="23"/>
        </w:rPr>
        <w:t xml:space="preserve">also </w:t>
      </w:r>
      <w:r w:rsidR="00266A6C">
        <w:rPr>
          <w:sz w:val="23"/>
          <w:szCs w:val="23"/>
        </w:rPr>
        <w:t xml:space="preserve">be awarded to existing grantees of rapid re-housing </w:t>
      </w:r>
      <w:r w:rsidR="00F01A1A">
        <w:rPr>
          <w:sz w:val="23"/>
          <w:szCs w:val="23"/>
        </w:rPr>
        <w:t>for eligible activities such as R</w:t>
      </w:r>
      <w:r w:rsidR="00266A6C">
        <w:rPr>
          <w:sz w:val="23"/>
          <w:szCs w:val="23"/>
        </w:rPr>
        <w:t xml:space="preserve">ental and </w:t>
      </w:r>
      <w:r w:rsidR="00F01A1A">
        <w:rPr>
          <w:sz w:val="23"/>
          <w:szCs w:val="23"/>
        </w:rPr>
        <w:t>Financial A</w:t>
      </w:r>
      <w:r w:rsidR="00266A6C">
        <w:rPr>
          <w:sz w:val="23"/>
          <w:szCs w:val="23"/>
        </w:rPr>
        <w:t>ssistance</w:t>
      </w:r>
      <w:r w:rsidR="003F25BB">
        <w:rPr>
          <w:sz w:val="23"/>
          <w:szCs w:val="23"/>
        </w:rPr>
        <w:t xml:space="preserve"> (which includes 10% for program delivery)</w:t>
      </w:r>
      <w:r w:rsidR="00266A6C">
        <w:rPr>
          <w:sz w:val="23"/>
          <w:szCs w:val="23"/>
        </w:rPr>
        <w:t xml:space="preserve"> and </w:t>
      </w:r>
      <w:r w:rsidR="00F01A1A">
        <w:rPr>
          <w:sz w:val="23"/>
          <w:szCs w:val="23"/>
        </w:rPr>
        <w:t>Case M</w:t>
      </w:r>
      <w:r w:rsidR="00266A6C">
        <w:rPr>
          <w:sz w:val="23"/>
          <w:szCs w:val="23"/>
        </w:rPr>
        <w:t xml:space="preserve">anagement </w:t>
      </w:r>
      <w:r w:rsidR="00F01A1A">
        <w:rPr>
          <w:sz w:val="23"/>
          <w:szCs w:val="23"/>
        </w:rPr>
        <w:t>S</w:t>
      </w:r>
      <w:r w:rsidR="00266A6C">
        <w:rPr>
          <w:sz w:val="23"/>
          <w:szCs w:val="23"/>
        </w:rPr>
        <w:t xml:space="preserve">upport for hotel/motel voucher recipients </w:t>
      </w:r>
      <w:r w:rsidR="002E59C3">
        <w:rPr>
          <w:sz w:val="23"/>
          <w:szCs w:val="23"/>
        </w:rPr>
        <w:t xml:space="preserve">that are homeless </w:t>
      </w:r>
      <w:bookmarkStart w:id="0" w:name="_GoBack"/>
      <w:bookmarkEnd w:id="0"/>
      <w:r w:rsidR="00266A6C">
        <w:rPr>
          <w:sz w:val="23"/>
          <w:szCs w:val="23"/>
        </w:rPr>
        <w:t>due to COVID-19.</w:t>
      </w:r>
    </w:p>
    <w:p w:rsidR="00087EFB" w:rsidRDefault="00516D54" w:rsidP="00087EFB">
      <w:pPr>
        <w:rPr>
          <w:sz w:val="23"/>
          <w:szCs w:val="23"/>
        </w:rPr>
      </w:pPr>
      <w:r>
        <w:rPr>
          <w:sz w:val="23"/>
          <w:szCs w:val="23"/>
        </w:rPr>
        <w:t xml:space="preserve">In order to receive funding, current grantees </w:t>
      </w:r>
      <w:r w:rsidR="00087EFB">
        <w:rPr>
          <w:sz w:val="23"/>
          <w:szCs w:val="23"/>
        </w:rPr>
        <w:t xml:space="preserve">must </w:t>
      </w:r>
      <w:r w:rsidR="005A2747">
        <w:rPr>
          <w:sz w:val="23"/>
          <w:szCs w:val="23"/>
        </w:rPr>
        <w:t xml:space="preserve">complete a </w:t>
      </w:r>
      <w:r w:rsidR="00956171">
        <w:rPr>
          <w:sz w:val="23"/>
          <w:szCs w:val="23"/>
        </w:rPr>
        <w:t>brief</w:t>
      </w:r>
      <w:r w:rsidR="005A2747">
        <w:rPr>
          <w:sz w:val="23"/>
          <w:szCs w:val="23"/>
        </w:rPr>
        <w:t xml:space="preserve"> </w:t>
      </w:r>
      <w:r w:rsidR="00F1186D">
        <w:rPr>
          <w:sz w:val="23"/>
          <w:szCs w:val="23"/>
        </w:rPr>
        <w:t xml:space="preserve">application </w:t>
      </w:r>
      <w:r w:rsidR="005A2747">
        <w:rPr>
          <w:sz w:val="23"/>
          <w:szCs w:val="23"/>
        </w:rPr>
        <w:t xml:space="preserve">that </w:t>
      </w:r>
      <w:r w:rsidR="00087EFB">
        <w:rPr>
          <w:sz w:val="23"/>
          <w:szCs w:val="23"/>
        </w:rPr>
        <w:t xml:space="preserve">clearly describe needs, solutions, and proposed benefits and accomplishments.  </w:t>
      </w:r>
      <w:r w:rsidR="00A1005F">
        <w:rPr>
          <w:sz w:val="23"/>
          <w:szCs w:val="23"/>
        </w:rPr>
        <w:t xml:space="preserve">Grantees </w:t>
      </w:r>
      <w:r w:rsidR="00087EFB">
        <w:rPr>
          <w:sz w:val="23"/>
          <w:szCs w:val="23"/>
        </w:rPr>
        <w:t xml:space="preserve">must identify funding sources available or unavailable for activities.  </w:t>
      </w:r>
    </w:p>
    <w:p w:rsidR="00516D54" w:rsidRDefault="00516D54" w:rsidP="00087EFB">
      <w:pPr>
        <w:rPr>
          <w:sz w:val="23"/>
          <w:szCs w:val="23"/>
        </w:rPr>
      </w:pPr>
    </w:p>
    <w:p w:rsidR="00087EFB" w:rsidRDefault="00087EFB" w:rsidP="00087EFB">
      <w:pPr>
        <w:rPr>
          <w:sz w:val="23"/>
          <w:szCs w:val="23"/>
        </w:rPr>
      </w:pPr>
      <w:r>
        <w:rPr>
          <w:sz w:val="23"/>
          <w:szCs w:val="23"/>
        </w:rPr>
        <w:t xml:space="preserve">As Congress and HUD have mandated that funds must be spent in a timely manner, the projects will be evaluated on their readiness and ability to proceed.  </w:t>
      </w:r>
    </w:p>
    <w:p w:rsidR="00087EFB" w:rsidRDefault="00087EFB" w:rsidP="00087EFB">
      <w:pPr>
        <w:rPr>
          <w:sz w:val="23"/>
          <w:szCs w:val="23"/>
        </w:rPr>
      </w:pPr>
    </w:p>
    <w:p w:rsidR="00087EFB" w:rsidRDefault="00087EFB" w:rsidP="00087EFB">
      <w:pPr>
        <w:rPr>
          <w:sz w:val="23"/>
          <w:szCs w:val="23"/>
        </w:rPr>
      </w:pPr>
      <w:r>
        <w:rPr>
          <w:sz w:val="23"/>
          <w:szCs w:val="23"/>
        </w:rPr>
        <w:t xml:space="preserve">The highest rated applications are recommended for funding until the available funding for the </w:t>
      </w:r>
      <w:r w:rsidR="00A1005F">
        <w:rPr>
          <w:sz w:val="23"/>
          <w:szCs w:val="23"/>
        </w:rPr>
        <w:t xml:space="preserve">first </w:t>
      </w:r>
      <w:r>
        <w:rPr>
          <w:sz w:val="23"/>
          <w:szCs w:val="23"/>
        </w:rPr>
        <w:t xml:space="preserve">round is exhausted.  DSHA reserves the right to reduce requested amounts or to not fund specific </w:t>
      </w:r>
      <w:r w:rsidR="00516D54">
        <w:rPr>
          <w:sz w:val="23"/>
          <w:szCs w:val="23"/>
        </w:rPr>
        <w:t xml:space="preserve">grantees </w:t>
      </w:r>
      <w:r>
        <w:rPr>
          <w:sz w:val="23"/>
          <w:szCs w:val="23"/>
        </w:rPr>
        <w:t xml:space="preserve">identified in an application.  </w:t>
      </w:r>
    </w:p>
    <w:p w:rsidR="00087EFB" w:rsidRPr="000834B3" w:rsidRDefault="00087EFB" w:rsidP="00087EFB">
      <w:pPr>
        <w:rPr>
          <w:b/>
          <w:bCs/>
          <w:sz w:val="23"/>
          <w:szCs w:val="23"/>
        </w:rPr>
      </w:pPr>
    </w:p>
    <w:p w:rsidR="005A2747" w:rsidRPr="000834B3" w:rsidRDefault="005A2747" w:rsidP="005A2747">
      <w:pPr>
        <w:rPr>
          <w:sz w:val="23"/>
          <w:szCs w:val="23"/>
        </w:rPr>
      </w:pPr>
      <w:r w:rsidRPr="000834B3">
        <w:rPr>
          <w:sz w:val="23"/>
          <w:szCs w:val="23"/>
        </w:rPr>
        <w:t>A maximum of $</w:t>
      </w:r>
      <w:r w:rsidR="00B602B9">
        <w:rPr>
          <w:sz w:val="23"/>
          <w:szCs w:val="23"/>
        </w:rPr>
        <w:t>47</w:t>
      </w:r>
      <w:r w:rsidR="000F4443">
        <w:rPr>
          <w:sz w:val="23"/>
          <w:szCs w:val="23"/>
        </w:rPr>
        <w:t>1,403</w:t>
      </w:r>
      <w:r w:rsidRPr="000834B3">
        <w:rPr>
          <w:sz w:val="23"/>
          <w:szCs w:val="23"/>
        </w:rPr>
        <w:t xml:space="preserve"> (</w:t>
      </w:r>
      <w:r w:rsidR="00B602B9">
        <w:rPr>
          <w:sz w:val="23"/>
          <w:szCs w:val="23"/>
        </w:rPr>
        <w:t>58</w:t>
      </w:r>
      <w:r w:rsidRPr="000834B3">
        <w:rPr>
          <w:sz w:val="23"/>
          <w:szCs w:val="23"/>
        </w:rPr>
        <w:t xml:space="preserve">% of the State’s allocation) </w:t>
      </w:r>
      <w:r w:rsidR="00B602B9">
        <w:rPr>
          <w:sz w:val="23"/>
          <w:szCs w:val="23"/>
        </w:rPr>
        <w:t>may</w:t>
      </w:r>
      <w:r>
        <w:rPr>
          <w:sz w:val="23"/>
          <w:szCs w:val="23"/>
        </w:rPr>
        <w:t xml:space="preserve"> </w:t>
      </w:r>
      <w:r w:rsidRPr="000834B3">
        <w:rPr>
          <w:sz w:val="23"/>
          <w:szCs w:val="23"/>
        </w:rPr>
        <w:t>be used for emergency shelter activities</w:t>
      </w:r>
      <w:r>
        <w:rPr>
          <w:sz w:val="23"/>
          <w:szCs w:val="23"/>
        </w:rPr>
        <w:t xml:space="preserve">. </w:t>
      </w:r>
      <w:r w:rsidRPr="000834B3">
        <w:rPr>
          <w:sz w:val="23"/>
          <w:szCs w:val="23"/>
        </w:rPr>
        <w:t>A separate maximum of $</w:t>
      </w:r>
      <w:r w:rsidR="00B602B9">
        <w:rPr>
          <w:sz w:val="23"/>
          <w:szCs w:val="23"/>
        </w:rPr>
        <w:t>25</w:t>
      </w:r>
      <w:r w:rsidR="003C7298">
        <w:rPr>
          <w:sz w:val="23"/>
          <w:szCs w:val="23"/>
        </w:rPr>
        <w:t>5,000</w:t>
      </w:r>
      <w:r>
        <w:rPr>
          <w:sz w:val="23"/>
          <w:szCs w:val="23"/>
        </w:rPr>
        <w:t xml:space="preserve"> </w:t>
      </w:r>
      <w:r w:rsidRPr="000834B3">
        <w:rPr>
          <w:sz w:val="23"/>
          <w:szCs w:val="23"/>
        </w:rPr>
        <w:t>(</w:t>
      </w:r>
      <w:r w:rsidR="00B602B9">
        <w:rPr>
          <w:sz w:val="23"/>
          <w:szCs w:val="23"/>
        </w:rPr>
        <w:t>32</w:t>
      </w:r>
      <w:r w:rsidRPr="000834B3">
        <w:rPr>
          <w:sz w:val="23"/>
          <w:szCs w:val="23"/>
        </w:rPr>
        <w:t xml:space="preserve">% of the State’s allocation) </w:t>
      </w:r>
      <w:r w:rsidR="00B602B9">
        <w:rPr>
          <w:sz w:val="23"/>
          <w:szCs w:val="23"/>
        </w:rPr>
        <w:t>may</w:t>
      </w:r>
      <w:r w:rsidRPr="000834B3">
        <w:rPr>
          <w:sz w:val="23"/>
          <w:szCs w:val="23"/>
        </w:rPr>
        <w:t xml:space="preserve"> be used for </w:t>
      </w:r>
      <w:r>
        <w:rPr>
          <w:sz w:val="23"/>
          <w:szCs w:val="23"/>
        </w:rPr>
        <w:t xml:space="preserve">eligible </w:t>
      </w:r>
      <w:r w:rsidRPr="000834B3">
        <w:rPr>
          <w:sz w:val="23"/>
          <w:szCs w:val="23"/>
        </w:rPr>
        <w:t>rapid re</w:t>
      </w:r>
      <w:r>
        <w:rPr>
          <w:sz w:val="23"/>
          <w:szCs w:val="23"/>
        </w:rPr>
        <w:t>-</w:t>
      </w:r>
      <w:r w:rsidRPr="000834B3">
        <w:rPr>
          <w:sz w:val="23"/>
          <w:szCs w:val="23"/>
        </w:rPr>
        <w:t>housing activities</w:t>
      </w:r>
      <w:r>
        <w:rPr>
          <w:sz w:val="23"/>
          <w:szCs w:val="23"/>
        </w:rPr>
        <w:t xml:space="preserve">. </w:t>
      </w:r>
      <w:r w:rsidRPr="000834B3">
        <w:rPr>
          <w:sz w:val="23"/>
          <w:szCs w:val="23"/>
        </w:rPr>
        <w:t>A maximum of $</w:t>
      </w:r>
      <w:r w:rsidR="000F4443">
        <w:rPr>
          <w:sz w:val="23"/>
          <w:szCs w:val="23"/>
        </w:rPr>
        <w:t>80</w:t>
      </w:r>
      <w:r>
        <w:rPr>
          <w:sz w:val="23"/>
          <w:szCs w:val="23"/>
        </w:rPr>
        <w:t>,</w:t>
      </w:r>
      <w:r w:rsidR="000F4443">
        <w:rPr>
          <w:sz w:val="23"/>
          <w:szCs w:val="23"/>
        </w:rPr>
        <w:t>711</w:t>
      </w:r>
      <w:r w:rsidRPr="000834B3">
        <w:rPr>
          <w:sz w:val="23"/>
          <w:szCs w:val="23"/>
        </w:rPr>
        <w:t xml:space="preserve"> (</w:t>
      </w:r>
      <w:r w:rsidR="000F4443">
        <w:rPr>
          <w:sz w:val="23"/>
          <w:szCs w:val="23"/>
        </w:rPr>
        <w:t>10</w:t>
      </w:r>
      <w:r w:rsidRPr="000834B3">
        <w:rPr>
          <w:sz w:val="23"/>
          <w:szCs w:val="23"/>
        </w:rPr>
        <w:t xml:space="preserve">% of the State’s allocation) </w:t>
      </w:r>
      <w:r>
        <w:rPr>
          <w:sz w:val="23"/>
          <w:szCs w:val="23"/>
        </w:rPr>
        <w:t>will</w:t>
      </w:r>
      <w:r w:rsidRPr="000834B3">
        <w:rPr>
          <w:sz w:val="23"/>
          <w:szCs w:val="23"/>
        </w:rPr>
        <w:t xml:space="preserve"> be used </w:t>
      </w:r>
      <w:r>
        <w:rPr>
          <w:sz w:val="23"/>
          <w:szCs w:val="23"/>
        </w:rPr>
        <w:t>for administration funds</w:t>
      </w:r>
      <w:r w:rsidRPr="00F9646F">
        <w:rPr>
          <w:sz w:val="23"/>
          <w:szCs w:val="23"/>
        </w:rPr>
        <w:t xml:space="preserve">.   </w:t>
      </w:r>
      <w:r w:rsidR="00956171" w:rsidRPr="00F9646F">
        <w:rPr>
          <w:sz w:val="23"/>
          <w:szCs w:val="23"/>
        </w:rPr>
        <w:t xml:space="preserve">The remainder of the ESG-CV </w:t>
      </w:r>
      <w:r w:rsidR="00C824EB" w:rsidRPr="00F9646F">
        <w:rPr>
          <w:sz w:val="23"/>
          <w:szCs w:val="23"/>
        </w:rPr>
        <w:t xml:space="preserve">CARES Act future </w:t>
      </w:r>
      <w:r w:rsidR="00956171" w:rsidRPr="00F9646F">
        <w:rPr>
          <w:sz w:val="23"/>
          <w:szCs w:val="23"/>
        </w:rPr>
        <w:t xml:space="preserve">funding </w:t>
      </w:r>
      <w:r w:rsidR="00C824EB" w:rsidRPr="00F9646F">
        <w:rPr>
          <w:sz w:val="23"/>
          <w:szCs w:val="23"/>
        </w:rPr>
        <w:t xml:space="preserve">rounds </w:t>
      </w:r>
      <w:r w:rsidR="00956171" w:rsidRPr="00F9646F">
        <w:rPr>
          <w:sz w:val="23"/>
          <w:szCs w:val="23"/>
        </w:rPr>
        <w:t xml:space="preserve">distributed by HUD will be allocated </w:t>
      </w:r>
      <w:r w:rsidR="00266A6C" w:rsidRPr="00F9646F">
        <w:rPr>
          <w:sz w:val="23"/>
          <w:szCs w:val="23"/>
        </w:rPr>
        <w:t xml:space="preserve">at DSHA’s discretion </w:t>
      </w:r>
      <w:r w:rsidR="00956171" w:rsidRPr="00F9646F">
        <w:rPr>
          <w:sz w:val="23"/>
          <w:szCs w:val="23"/>
        </w:rPr>
        <w:t xml:space="preserve">at a later date.  DSHA reserves the right to </w:t>
      </w:r>
      <w:r w:rsidR="00266A6C" w:rsidRPr="00F9646F">
        <w:rPr>
          <w:sz w:val="23"/>
          <w:szCs w:val="23"/>
        </w:rPr>
        <w:t xml:space="preserve">distribute </w:t>
      </w:r>
      <w:r w:rsidR="00956171" w:rsidRPr="00F9646F">
        <w:rPr>
          <w:sz w:val="23"/>
          <w:szCs w:val="23"/>
        </w:rPr>
        <w:t>future funding based on need</w:t>
      </w:r>
      <w:r w:rsidR="00C824EB" w:rsidRPr="00F9646F">
        <w:rPr>
          <w:sz w:val="23"/>
          <w:szCs w:val="23"/>
        </w:rPr>
        <w:t xml:space="preserve"> in accordance with the CARES Act ESG-CV eligible activities</w:t>
      </w:r>
      <w:r w:rsidR="00956171" w:rsidRPr="00F9646F">
        <w:rPr>
          <w:sz w:val="23"/>
          <w:szCs w:val="23"/>
        </w:rPr>
        <w:t>.</w:t>
      </w:r>
    </w:p>
    <w:p w:rsidR="0008197D" w:rsidRPr="000834B3" w:rsidRDefault="0008197D" w:rsidP="0008197D">
      <w:pPr>
        <w:rPr>
          <w:sz w:val="23"/>
          <w:szCs w:val="23"/>
        </w:rPr>
      </w:pPr>
    </w:p>
    <w:p w:rsidR="008D4BF0" w:rsidRPr="000834B3" w:rsidRDefault="008D4BF0" w:rsidP="008D4BF0">
      <w:pPr>
        <w:rPr>
          <w:sz w:val="23"/>
          <w:szCs w:val="23"/>
        </w:rPr>
      </w:pPr>
      <w:r w:rsidRPr="000834B3">
        <w:rPr>
          <w:sz w:val="23"/>
          <w:szCs w:val="23"/>
        </w:rPr>
        <w:t>The Director of DSHA will decide on allocating ESG</w:t>
      </w:r>
      <w:r>
        <w:rPr>
          <w:sz w:val="23"/>
          <w:szCs w:val="23"/>
        </w:rPr>
        <w:t>-CV</w:t>
      </w:r>
      <w:r w:rsidRPr="000834B3">
        <w:rPr>
          <w:sz w:val="23"/>
          <w:szCs w:val="23"/>
        </w:rPr>
        <w:t xml:space="preserve"> funds based upon the staffs’ and/or the evaluators’ recommendations and/or any additional information obtained subsequent to those recommendations.</w:t>
      </w:r>
    </w:p>
    <w:p w:rsidR="008D4BF0" w:rsidRPr="000834B3" w:rsidRDefault="008D4BF0" w:rsidP="008D4BF0">
      <w:pPr>
        <w:rPr>
          <w:sz w:val="23"/>
          <w:szCs w:val="23"/>
        </w:rPr>
      </w:pPr>
    </w:p>
    <w:p w:rsidR="008D4BF0" w:rsidRDefault="008D4BF0" w:rsidP="008D4BF0">
      <w:pPr>
        <w:ind w:hanging="720"/>
        <w:rPr>
          <w:sz w:val="23"/>
          <w:szCs w:val="23"/>
        </w:rPr>
      </w:pPr>
      <w:r>
        <w:rPr>
          <w:bCs/>
          <w:sz w:val="23"/>
          <w:szCs w:val="23"/>
        </w:rPr>
        <w:t xml:space="preserve">            Upon project selection, an award letter and grant agreement or grant amendment will be forwarded to each awarded applicant.  The grant agreement or grant amendment will indicate the activities and the corresponding approved funding amounts.   Execution of the grant agreement or grant amendment is to be completed by a representative of the applicant and DSHA.  Grant funds will be considered obligated once the grant agreement has been executed.  </w:t>
      </w:r>
    </w:p>
    <w:p w:rsidR="008D4BF0" w:rsidRDefault="008D4BF0" w:rsidP="008D4BF0">
      <w:pPr>
        <w:rPr>
          <w:sz w:val="23"/>
          <w:szCs w:val="23"/>
        </w:rPr>
      </w:pPr>
    </w:p>
    <w:p w:rsidR="005352EA" w:rsidRDefault="005352EA" w:rsidP="00730109">
      <w:pPr>
        <w:rPr>
          <w:sz w:val="23"/>
          <w:szCs w:val="23"/>
        </w:rPr>
      </w:pPr>
    </w:p>
    <w:p w:rsidR="008D4BF0" w:rsidRDefault="008D4BF0" w:rsidP="00730109">
      <w:pPr>
        <w:rPr>
          <w:sz w:val="23"/>
          <w:szCs w:val="23"/>
        </w:rPr>
      </w:pPr>
    </w:p>
    <w:p w:rsidR="008D4BF0" w:rsidRDefault="008D4BF0" w:rsidP="00730109">
      <w:pPr>
        <w:rPr>
          <w:sz w:val="23"/>
          <w:szCs w:val="23"/>
        </w:rPr>
      </w:pPr>
    </w:p>
    <w:p w:rsidR="008D4BF0" w:rsidRDefault="008D4BF0" w:rsidP="00730109">
      <w:pPr>
        <w:rPr>
          <w:sz w:val="23"/>
          <w:szCs w:val="23"/>
        </w:rPr>
      </w:pPr>
    </w:p>
    <w:p w:rsidR="0008197D" w:rsidRPr="000834B3" w:rsidRDefault="0008197D" w:rsidP="00730109">
      <w:pPr>
        <w:rPr>
          <w:sz w:val="23"/>
          <w:szCs w:val="23"/>
        </w:rPr>
      </w:pPr>
      <w:r w:rsidRPr="000834B3">
        <w:rPr>
          <w:sz w:val="23"/>
          <w:szCs w:val="23"/>
        </w:rPr>
        <w:t>Method of Distribution</w:t>
      </w:r>
    </w:p>
    <w:p w:rsidR="0008197D" w:rsidRPr="000834B3" w:rsidRDefault="0008197D" w:rsidP="0008197D">
      <w:pPr>
        <w:rPr>
          <w:sz w:val="23"/>
          <w:szCs w:val="23"/>
        </w:rPr>
      </w:pPr>
      <w:r w:rsidRPr="000834B3">
        <w:rPr>
          <w:sz w:val="23"/>
          <w:szCs w:val="23"/>
        </w:rPr>
        <w:t>Page Two</w:t>
      </w:r>
    </w:p>
    <w:p w:rsidR="00142FAA" w:rsidRPr="000834B3" w:rsidRDefault="00142FAA" w:rsidP="00142FAA">
      <w:pPr>
        <w:rPr>
          <w:sz w:val="23"/>
          <w:szCs w:val="23"/>
        </w:rPr>
      </w:pPr>
    </w:p>
    <w:p w:rsidR="00142FAA" w:rsidRPr="000834B3" w:rsidRDefault="00730109">
      <w:pPr>
        <w:rPr>
          <w:sz w:val="23"/>
          <w:szCs w:val="23"/>
        </w:rPr>
      </w:pPr>
      <w:r w:rsidRPr="000834B3">
        <w:rPr>
          <w:sz w:val="23"/>
          <w:szCs w:val="23"/>
        </w:rPr>
        <w:t xml:space="preserve">The effective date of the </w:t>
      </w:r>
      <w:r w:rsidR="00337A9F">
        <w:rPr>
          <w:sz w:val="23"/>
          <w:szCs w:val="23"/>
        </w:rPr>
        <w:t xml:space="preserve">first round of </w:t>
      </w:r>
      <w:r w:rsidR="00142FAA" w:rsidRPr="000834B3">
        <w:rPr>
          <w:sz w:val="23"/>
          <w:szCs w:val="23"/>
        </w:rPr>
        <w:t>E</w:t>
      </w:r>
      <w:r w:rsidR="00A153CC" w:rsidRPr="000834B3">
        <w:rPr>
          <w:sz w:val="23"/>
          <w:szCs w:val="23"/>
        </w:rPr>
        <w:t>SG</w:t>
      </w:r>
      <w:r w:rsidR="008D4BF0">
        <w:rPr>
          <w:sz w:val="23"/>
          <w:szCs w:val="23"/>
        </w:rPr>
        <w:t>-CV</w:t>
      </w:r>
      <w:r w:rsidR="00142FAA" w:rsidRPr="000834B3">
        <w:rPr>
          <w:sz w:val="23"/>
          <w:szCs w:val="23"/>
        </w:rPr>
        <w:t xml:space="preserve"> Program contracts will be </w:t>
      </w:r>
      <w:r w:rsidR="008D4BF0">
        <w:rPr>
          <w:sz w:val="23"/>
          <w:szCs w:val="23"/>
        </w:rPr>
        <w:t>June 1, 2020</w:t>
      </w:r>
      <w:r w:rsidR="00A153CC" w:rsidRPr="000834B3">
        <w:rPr>
          <w:sz w:val="23"/>
          <w:szCs w:val="23"/>
        </w:rPr>
        <w:t xml:space="preserve"> and t</w:t>
      </w:r>
      <w:r w:rsidRPr="000834B3">
        <w:rPr>
          <w:sz w:val="23"/>
          <w:szCs w:val="23"/>
        </w:rPr>
        <w:t xml:space="preserve">he end date of the </w:t>
      </w:r>
      <w:r w:rsidR="00337A9F">
        <w:rPr>
          <w:sz w:val="23"/>
          <w:szCs w:val="23"/>
        </w:rPr>
        <w:t>ESG-CV</w:t>
      </w:r>
      <w:r w:rsidR="00A153CC" w:rsidRPr="000834B3">
        <w:rPr>
          <w:sz w:val="23"/>
          <w:szCs w:val="23"/>
        </w:rPr>
        <w:t xml:space="preserve"> </w:t>
      </w:r>
      <w:r w:rsidR="00142FAA" w:rsidRPr="000834B3">
        <w:rPr>
          <w:sz w:val="23"/>
          <w:szCs w:val="23"/>
        </w:rPr>
        <w:t>P</w:t>
      </w:r>
      <w:r w:rsidR="00A153CC" w:rsidRPr="000834B3">
        <w:rPr>
          <w:sz w:val="23"/>
          <w:szCs w:val="23"/>
        </w:rPr>
        <w:t>rogram</w:t>
      </w:r>
      <w:r w:rsidR="007564CC">
        <w:rPr>
          <w:sz w:val="23"/>
          <w:szCs w:val="23"/>
        </w:rPr>
        <w:t xml:space="preserve"> contracts will be </w:t>
      </w:r>
      <w:r w:rsidR="008D4BF0">
        <w:rPr>
          <w:sz w:val="23"/>
          <w:szCs w:val="23"/>
        </w:rPr>
        <w:t xml:space="preserve">June 30, 2022.  </w:t>
      </w:r>
      <w:r w:rsidR="006F0859" w:rsidRPr="000834B3">
        <w:rPr>
          <w:sz w:val="23"/>
          <w:szCs w:val="23"/>
        </w:rPr>
        <w:t xml:space="preserve">If you have any questions, please contact </w:t>
      </w:r>
      <w:r w:rsidR="00781952" w:rsidRPr="000834B3">
        <w:rPr>
          <w:sz w:val="23"/>
          <w:szCs w:val="23"/>
        </w:rPr>
        <w:t>Alice Davis</w:t>
      </w:r>
      <w:r w:rsidR="006F0859" w:rsidRPr="000834B3">
        <w:rPr>
          <w:sz w:val="23"/>
          <w:szCs w:val="23"/>
        </w:rPr>
        <w:t xml:space="preserve"> of the Community Development Section at (302) 739-4263 ext. </w:t>
      </w:r>
      <w:r w:rsidR="006F30A7" w:rsidRPr="000834B3">
        <w:rPr>
          <w:sz w:val="23"/>
          <w:szCs w:val="23"/>
        </w:rPr>
        <w:t>2</w:t>
      </w:r>
      <w:r w:rsidR="00781952" w:rsidRPr="000834B3">
        <w:rPr>
          <w:sz w:val="23"/>
          <w:szCs w:val="23"/>
        </w:rPr>
        <w:t>68</w:t>
      </w:r>
      <w:r w:rsidR="006F0859" w:rsidRPr="000834B3">
        <w:rPr>
          <w:sz w:val="23"/>
          <w:szCs w:val="23"/>
        </w:rPr>
        <w:t xml:space="preserve">, or via e-mail at </w:t>
      </w:r>
      <w:hyperlink r:id="rId5" w:history="1">
        <w:r w:rsidR="00781952" w:rsidRPr="000834B3">
          <w:rPr>
            <w:rStyle w:val="Hyperlink"/>
            <w:sz w:val="23"/>
            <w:szCs w:val="23"/>
          </w:rPr>
          <w:t>alice@destatehousing.com</w:t>
        </w:r>
      </w:hyperlink>
      <w:r w:rsidR="006F0859" w:rsidRPr="000834B3">
        <w:rPr>
          <w:sz w:val="23"/>
          <w:szCs w:val="23"/>
        </w:rPr>
        <w:t>.</w:t>
      </w:r>
    </w:p>
    <w:p w:rsidR="00AF377D" w:rsidRPr="00C56F10" w:rsidRDefault="003C7298" w:rsidP="00AF377D">
      <w:pPr>
        <w:pStyle w:val="NormalWeb"/>
        <w:rPr>
          <w:color w:val="000000"/>
          <w:sz w:val="23"/>
          <w:szCs w:val="23"/>
        </w:rPr>
      </w:pPr>
      <w:r>
        <w:rPr>
          <w:color w:val="000000"/>
          <w:sz w:val="23"/>
          <w:szCs w:val="23"/>
        </w:rPr>
        <w:t>The ESG-CV application is available online at:</w:t>
      </w:r>
      <w:hyperlink w:history="1">
        <w:r w:rsidR="004440EA" w:rsidRPr="00F05668">
          <w:rPr>
            <w:rStyle w:val="Hyperlink"/>
            <w:sz w:val="23"/>
            <w:szCs w:val="23"/>
          </w:rPr>
          <w:t xml:space="preserve"> www.destatehousing.com/Other Programs/Emergency Solutions Grants Programs/COVID-19</w:t>
        </w:r>
      </w:hyperlink>
      <w:r>
        <w:rPr>
          <w:color w:val="000000"/>
          <w:sz w:val="23"/>
          <w:szCs w:val="23"/>
        </w:rPr>
        <w:t xml:space="preserve">.  </w:t>
      </w:r>
      <w:r w:rsidR="00AF377D" w:rsidRPr="00C56F10">
        <w:rPr>
          <w:color w:val="000000"/>
          <w:sz w:val="23"/>
          <w:szCs w:val="23"/>
        </w:rPr>
        <w:t>The ESG-CV application process will be an electronic application process</w:t>
      </w:r>
      <w:r>
        <w:rPr>
          <w:color w:val="000000"/>
          <w:sz w:val="23"/>
          <w:szCs w:val="23"/>
        </w:rPr>
        <w:t>.  T</w:t>
      </w:r>
      <w:r w:rsidR="00AF377D" w:rsidRPr="00C56F10">
        <w:rPr>
          <w:color w:val="000000"/>
          <w:sz w:val="23"/>
          <w:szCs w:val="23"/>
        </w:rPr>
        <w:t xml:space="preserve">he application must be submitted to DSHA electronically to </w:t>
      </w:r>
      <w:hyperlink r:id="rId6" w:history="1">
        <w:r w:rsidR="00AF377D" w:rsidRPr="00F1186D">
          <w:rPr>
            <w:rStyle w:val="Hyperlink"/>
            <w:sz w:val="23"/>
            <w:szCs w:val="23"/>
          </w:rPr>
          <w:t>comdev@destatehousing.com</w:t>
        </w:r>
      </w:hyperlink>
      <w:r w:rsidR="00AF377D" w:rsidRPr="00C56F10">
        <w:rPr>
          <w:color w:val="000000"/>
          <w:sz w:val="23"/>
          <w:szCs w:val="23"/>
        </w:rPr>
        <w:t xml:space="preserve"> .  Applications will not be accepted in any other format.  </w:t>
      </w:r>
    </w:p>
    <w:p w:rsidR="00AF377D" w:rsidRPr="00C56F10" w:rsidRDefault="00AF377D" w:rsidP="00C56F10">
      <w:pPr>
        <w:pStyle w:val="NormalWeb"/>
        <w:rPr>
          <w:color w:val="000000"/>
          <w:sz w:val="23"/>
          <w:szCs w:val="23"/>
        </w:rPr>
      </w:pPr>
      <w:r w:rsidRPr="00C56F10">
        <w:rPr>
          <w:color w:val="000000"/>
          <w:sz w:val="23"/>
          <w:szCs w:val="23"/>
        </w:rPr>
        <w:t xml:space="preserve">The </w:t>
      </w:r>
      <w:r w:rsidR="00C56F10">
        <w:rPr>
          <w:color w:val="000000"/>
          <w:sz w:val="23"/>
          <w:szCs w:val="23"/>
        </w:rPr>
        <w:t>completed and signed fillable application</w:t>
      </w:r>
      <w:r w:rsidRPr="00C56F10">
        <w:rPr>
          <w:color w:val="000000"/>
          <w:sz w:val="23"/>
          <w:szCs w:val="23"/>
        </w:rPr>
        <w:t xml:space="preserve"> must be submitted to DSHA via email at </w:t>
      </w:r>
      <w:hyperlink r:id="rId7" w:history="1">
        <w:r w:rsidR="00C56F10" w:rsidRPr="00C56F10">
          <w:rPr>
            <w:rStyle w:val="Hyperlink"/>
            <w:sz w:val="23"/>
            <w:szCs w:val="23"/>
          </w:rPr>
          <w:t>comdev@destatehousing.com</w:t>
        </w:r>
      </w:hyperlink>
      <w:r w:rsidR="00C56F10" w:rsidRPr="00C56F10">
        <w:rPr>
          <w:color w:val="000000"/>
          <w:sz w:val="23"/>
          <w:szCs w:val="23"/>
        </w:rPr>
        <w:t>.</w:t>
      </w:r>
      <w:r w:rsidRPr="00C56F10">
        <w:rPr>
          <w:color w:val="000000"/>
          <w:sz w:val="23"/>
          <w:szCs w:val="23"/>
        </w:rPr>
        <w:t xml:space="preserve"> </w:t>
      </w:r>
      <w:r w:rsidR="00C56F10">
        <w:rPr>
          <w:color w:val="000000"/>
          <w:sz w:val="23"/>
          <w:szCs w:val="23"/>
        </w:rPr>
        <w:t xml:space="preserve"> Please label file “Application-Program Name”.  For confirmation purposes, please send emails with a “Read Receipt” request.</w:t>
      </w:r>
    </w:p>
    <w:p w:rsidR="00FB4132" w:rsidRPr="00C56F10" w:rsidRDefault="00FB4132">
      <w:pPr>
        <w:rPr>
          <w:sz w:val="23"/>
          <w:szCs w:val="23"/>
        </w:rPr>
      </w:pPr>
    </w:p>
    <w:sectPr w:rsidR="00FB4132" w:rsidRPr="00C56F10" w:rsidSect="00142FAA">
      <w:type w:val="continuous"/>
      <w:pgSz w:w="12240" w:h="15840"/>
      <w:pgMar w:top="1080" w:right="1440" w:bottom="6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42FAA"/>
    <w:rsid w:val="00015887"/>
    <w:rsid w:val="00034B12"/>
    <w:rsid w:val="0008197D"/>
    <w:rsid w:val="000834B3"/>
    <w:rsid w:val="000861E0"/>
    <w:rsid w:val="00087EFB"/>
    <w:rsid w:val="000923E5"/>
    <w:rsid w:val="000D0B7F"/>
    <w:rsid w:val="000D1389"/>
    <w:rsid w:val="000F4443"/>
    <w:rsid w:val="00100AE1"/>
    <w:rsid w:val="00107601"/>
    <w:rsid w:val="00142FAA"/>
    <w:rsid w:val="001B4067"/>
    <w:rsid w:val="00221331"/>
    <w:rsid w:val="002357E0"/>
    <w:rsid w:val="00266A6C"/>
    <w:rsid w:val="002C33C4"/>
    <w:rsid w:val="002C4094"/>
    <w:rsid w:val="002C56D5"/>
    <w:rsid w:val="002D4033"/>
    <w:rsid w:val="002E59C3"/>
    <w:rsid w:val="0031645F"/>
    <w:rsid w:val="00327345"/>
    <w:rsid w:val="00337A9F"/>
    <w:rsid w:val="00350B36"/>
    <w:rsid w:val="003A3D77"/>
    <w:rsid w:val="003C7298"/>
    <w:rsid w:val="003D155C"/>
    <w:rsid w:val="003F25BB"/>
    <w:rsid w:val="00406F82"/>
    <w:rsid w:val="004115F5"/>
    <w:rsid w:val="00420282"/>
    <w:rsid w:val="004440EA"/>
    <w:rsid w:val="00463493"/>
    <w:rsid w:val="004878A9"/>
    <w:rsid w:val="00502670"/>
    <w:rsid w:val="00516D54"/>
    <w:rsid w:val="005352EA"/>
    <w:rsid w:val="00587E42"/>
    <w:rsid w:val="005A2747"/>
    <w:rsid w:val="005B1323"/>
    <w:rsid w:val="005C464B"/>
    <w:rsid w:val="005D69BC"/>
    <w:rsid w:val="006170C0"/>
    <w:rsid w:val="00637BCB"/>
    <w:rsid w:val="00641A1E"/>
    <w:rsid w:val="006A57B0"/>
    <w:rsid w:val="006D3EEA"/>
    <w:rsid w:val="006F0859"/>
    <w:rsid w:val="006F30A7"/>
    <w:rsid w:val="007137F1"/>
    <w:rsid w:val="007161E3"/>
    <w:rsid w:val="00730109"/>
    <w:rsid w:val="007564CC"/>
    <w:rsid w:val="00781952"/>
    <w:rsid w:val="00786FC8"/>
    <w:rsid w:val="007A187C"/>
    <w:rsid w:val="007B4DD9"/>
    <w:rsid w:val="0087296D"/>
    <w:rsid w:val="00874D4E"/>
    <w:rsid w:val="008A00E3"/>
    <w:rsid w:val="008D4BF0"/>
    <w:rsid w:val="008D5E85"/>
    <w:rsid w:val="00956171"/>
    <w:rsid w:val="009B7820"/>
    <w:rsid w:val="00A1005F"/>
    <w:rsid w:val="00A153CC"/>
    <w:rsid w:val="00AF1EF5"/>
    <w:rsid w:val="00AF377D"/>
    <w:rsid w:val="00AF57B1"/>
    <w:rsid w:val="00B602B9"/>
    <w:rsid w:val="00B86347"/>
    <w:rsid w:val="00BF375F"/>
    <w:rsid w:val="00C56F10"/>
    <w:rsid w:val="00C824EB"/>
    <w:rsid w:val="00D02DF6"/>
    <w:rsid w:val="00D416A2"/>
    <w:rsid w:val="00D5180C"/>
    <w:rsid w:val="00E74388"/>
    <w:rsid w:val="00EC5D8C"/>
    <w:rsid w:val="00EF5F9F"/>
    <w:rsid w:val="00F01A1A"/>
    <w:rsid w:val="00F1186D"/>
    <w:rsid w:val="00F71534"/>
    <w:rsid w:val="00F87B32"/>
    <w:rsid w:val="00F9646F"/>
    <w:rsid w:val="00FB4132"/>
    <w:rsid w:val="00FD1DF0"/>
    <w:rsid w:val="00FE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C6D09"/>
  <w15:docId w15:val="{770DB2B7-5388-4876-8D39-CF607CB7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A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FAA"/>
    <w:rPr>
      <w:color w:val="0000FF"/>
      <w:u w:val="single"/>
    </w:rPr>
  </w:style>
  <w:style w:type="paragraph" w:styleId="BalloonText">
    <w:name w:val="Balloon Text"/>
    <w:basedOn w:val="Normal"/>
    <w:semiHidden/>
    <w:rsid w:val="00641A1E"/>
    <w:rPr>
      <w:rFonts w:ascii="Tahoma" w:hAnsi="Tahoma" w:cs="Tahoma"/>
      <w:sz w:val="16"/>
      <w:szCs w:val="16"/>
    </w:rPr>
  </w:style>
  <w:style w:type="paragraph" w:styleId="Footer">
    <w:name w:val="footer"/>
    <w:basedOn w:val="Normal"/>
    <w:rsid w:val="0008197D"/>
    <w:pPr>
      <w:tabs>
        <w:tab w:val="center" w:pos="4320"/>
        <w:tab w:val="right" w:pos="8640"/>
      </w:tabs>
      <w:autoSpaceDE/>
      <w:autoSpaceDN/>
      <w:adjustRightInd/>
    </w:pPr>
    <w:rPr>
      <w:sz w:val="24"/>
      <w:szCs w:val="24"/>
    </w:rPr>
  </w:style>
  <w:style w:type="character" w:customStyle="1" w:styleId="a">
    <w:name w:val="À&quot;À"/>
    <w:basedOn w:val="DefaultParagraphFont"/>
    <w:rsid w:val="000861E0"/>
  </w:style>
  <w:style w:type="paragraph" w:styleId="NormalWeb">
    <w:name w:val="Normal (Web)"/>
    <w:basedOn w:val="Normal"/>
    <w:uiPriority w:val="99"/>
    <w:unhideWhenUsed/>
    <w:rsid w:val="00AF377D"/>
    <w:pPr>
      <w:autoSpaceDE/>
      <w:autoSpaceDN/>
      <w:adjustRightInd/>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10568">
      <w:bodyDiv w:val="1"/>
      <w:marLeft w:val="0"/>
      <w:marRight w:val="0"/>
      <w:marTop w:val="0"/>
      <w:marBottom w:val="0"/>
      <w:divBdr>
        <w:top w:val="none" w:sz="0" w:space="0" w:color="auto"/>
        <w:left w:val="none" w:sz="0" w:space="0" w:color="auto"/>
        <w:bottom w:val="none" w:sz="0" w:space="0" w:color="auto"/>
        <w:right w:val="none" w:sz="0" w:space="0" w:color="auto"/>
      </w:divBdr>
    </w:div>
    <w:div w:id="1864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dev@destatehous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dev@destatehousing.com" TargetMode="External"/><Relationship Id="rId5" Type="http://schemas.openxmlformats.org/officeDocument/2006/relationships/hyperlink" Target="mailto:alice@destatehous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C0A7-F9C9-4790-BB9A-96478224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EMERGENCY SHELTER GRANTS PROGRAM</vt:lpstr>
    </vt:vector>
  </TitlesOfParts>
  <Company>DSHA</Company>
  <LinksUpToDate>false</LinksUpToDate>
  <CharactersWithSpaces>4395</CharactersWithSpaces>
  <SharedDoc>false</SharedDoc>
  <HLinks>
    <vt:vector size="18" baseType="variant">
      <vt:variant>
        <vt:i4>524415</vt:i4>
      </vt:variant>
      <vt:variant>
        <vt:i4>8</vt:i4>
      </vt:variant>
      <vt:variant>
        <vt:i4>0</vt:i4>
      </vt:variant>
      <vt:variant>
        <vt:i4>5</vt:i4>
      </vt:variant>
      <vt:variant>
        <vt:lpwstr>mailto:paula@destatehousing.com.</vt:lpwstr>
      </vt:variant>
      <vt:variant>
        <vt:lpwstr/>
      </vt:variant>
      <vt:variant>
        <vt:i4>2359336</vt:i4>
      </vt:variant>
      <vt:variant>
        <vt:i4>5</vt:i4>
      </vt:variant>
      <vt:variant>
        <vt:i4>0</vt:i4>
      </vt:variant>
      <vt:variant>
        <vt:i4>5</vt:i4>
      </vt:variant>
      <vt:variant>
        <vt:lpwstr>http://www.destatehousing.com/</vt:lpwstr>
      </vt:variant>
      <vt:variant>
        <vt:lpwstr/>
      </vt:variant>
      <vt:variant>
        <vt:i4>5177458</vt:i4>
      </vt:variant>
      <vt:variant>
        <vt:i4>2</vt:i4>
      </vt:variant>
      <vt:variant>
        <vt:i4>0</vt:i4>
      </vt:variant>
      <vt:variant>
        <vt:i4>5</vt:i4>
      </vt:variant>
      <vt:variant>
        <vt:lpwstr>mailto:valerie@destatehousing.com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SHELTER GRANTS PROGRAM</dc:title>
  <dc:subject/>
  <dc:creator>DSHA User</dc:creator>
  <cp:keywords/>
  <dc:description/>
  <cp:lastModifiedBy>Alice M. Davis</cp:lastModifiedBy>
  <cp:revision>56</cp:revision>
  <cp:lastPrinted>2019-02-14T14:14:00Z</cp:lastPrinted>
  <dcterms:created xsi:type="dcterms:W3CDTF">2014-03-19T14:06:00Z</dcterms:created>
  <dcterms:modified xsi:type="dcterms:W3CDTF">2020-04-27T12:27:00Z</dcterms:modified>
</cp:coreProperties>
</file>